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4" w:rsidRPr="00960B41" w:rsidRDefault="00670ED4" w:rsidP="00670E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</w:pPr>
      <w:r w:rsidRPr="00960B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Examens IGT 2017   2</w:t>
      </w:r>
      <w:r w:rsidRPr="00960B41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fr-FR"/>
        </w:rPr>
        <w:t>ème</w:t>
      </w:r>
      <w:r w:rsidRPr="00960B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 xml:space="preserve"> session suite et fin</w:t>
      </w:r>
    </w:p>
    <w:p w:rsidR="00670ED4" w:rsidRPr="00960B41" w:rsidRDefault="00670ED4" w:rsidP="00670E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</w:pPr>
      <w:r w:rsidRPr="00960B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Date</w:t>
      </w:r>
      <w:r w:rsidR="00813C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: Vendredi 05</w:t>
      </w:r>
      <w:r w:rsidR="007333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 xml:space="preserve"> janvier</w:t>
      </w:r>
      <w:r w:rsidR="00DF3A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 xml:space="preserve"> 2017</w:t>
      </w:r>
    </w:p>
    <w:p w:rsidR="00670ED4" w:rsidRPr="003D5EC8" w:rsidRDefault="00670ED4" w:rsidP="00670E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0"/>
          <w:lang w:eastAsia="fr-FR"/>
        </w:rPr>
      </w:pPr>
    </w:p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1357"/>
        <w:gridCol w:w="1549"/>
        <w:gridCol w:w="6445"/>
        <w:gridCol w:w="1559"/>
        <w:gridCol w:w="1866"/>
        <w:gridCol w:w="2245"/>
      </w:tblGrid>
      <w:tr w:rsidR="00670ED4" w:rsidTr="00B97FA5">
        <w:tc>
          <w:tcPr>
            <w:tcW w:w="0" w:type="auto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0" w:type="auto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Niveau</w:t>
            </w:r>
          </w:p>
        </w:tc>
        <w:tc>
          <w:tcPr>
            <w:tcW w:w="6445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559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 xml:space="preserve">Code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UE</w:t>
            </w:r>
          </w:p>
        </w:tc>
        <w:tc>
          <w:tcPr>
            <w:tcW w:w="1866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Amphi</w:t>
            </w:r>
          </w:p>
        </w:tc>
        <w:tc>
          <w:tcPr>
            <w:tcW w:w="2245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Nom</w:t>
            </w:r>
          </w:p>
        </w:tc>
      </w:tr>
      <w:tr w:rsidR="00670ED4" w:rsidRPr="001C5A45" w:rsidTr="00B97FA5">
        <w:trPr>
          <w:trHeight w:val="828"/>
        </w:trPr>
        <w:tc>
          <w:tcPr>
            <w:tcW w:w="0" w:type="auto"/>
          </w:tcPr>
          <w:p w:rsidR="00670ED4" w:rsidRPr="0009741C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</w:p>
          <w:p w:rsidR="00670ED4" w:rsidRPr="00DC7A91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8h-9</w:t>
            </w: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h</w:t>
            </w:r>
          </w:p>
        </w:tc>
        <w:tc>
          <w:tcPr>
            <w:tcW w:w="0" w:type="auto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Licence1</w:t>
            </w: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6445" w:type="dxa"/>
            <w:vMerge w:val="restart"/>
            <w:vAlign w:val="center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Option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: A</w:t>
            </w:r>
            <w:r w:rsidRPr="008F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nglais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</w:t>
            </w:r>
            <w:r w:rsidRPr="008F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TD)</w:t>
            </w:r>
          </w:p>
        </w:tc>
        <w:tc>
          <w:tcPr>
            <w:tcW w:w="1559" w:type="dxa"/>
            <w:vMerge w:val="restart"/>
            <w:vAlign w:val="center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ANG5301</w:t>
            </w: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ANG5302</w:t>
            </w:r>
          </w:p>
        </w:tc>
        <w:tc>
          <w:tcPr>
            <w:tcW w:w="1866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8C289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Niangoran</w:t>
            </w:r>
            <w:proofErr w:type="spellEnd"/>
            <w:r w:rsidRPr="008C289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B</w:t>
            </w:r>
          </w:p>
          <w:p w:rsidR="00670ED4" w:rsidRDefault="00670ED4" w:rsidP="00B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 Droit 1</w:t>
            </w:r>
          </w:p>
          <w:p w:rsidR="00670ED4" w:rsidRDefault="00670ED4" w:rsidP="00B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 Droit 2</w:t>
            </w:r>
          </w:p>
          <w:p w:rsidR="00670ED4" w:rsidRPr="00E9061E" w:rsidRDefault="00670ED4" w:rsidP="00B9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 Droit 3</w:t>
            </w:r>
          </w:p>
        </w:tc>
        <w:tc>
          <w:tcPr>
            <w:tcW w:w="2245" w:type="dxa"/>
          </w:tcPr>
          <w:p w:rsidR="00670ED4" w:rsidRPr="008C289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A-F</w:t>
            </w:r>
          </w:p>
          <w:p w:rsidR="00670ED4" w:rsidRDefault="00670ED4" w:rsidP="00B97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G-J </w:t>
            </w:r>
          </w:p>
          <w:p w:rsidR="00670ED4" w:rsidRPr="008C289A" w:rsidRDefault="00670ED4" w:rsidP="00B97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670ED4" w:rsidRPr="00E9061E" w:rsidRDefault="00670ED4" w:rsidP="00B97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L-Z</w:t>
            </w:r>
          </w:p>
        </w:tc>
      </w:tr>
      <w:tr w:rsidR="00670ED4" w:rsidTr="00B97FA5">
        <w:tc>
          <w:tcPr>
            <w:tcW w:w="0" w:type="auto"/>
          </w:tcPr>
          <w:p w:rsidR="00670ED4" w:rsidRPr="002B3959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8h-9</w:t>
            </w: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h</w:t>
            </w:r>
          </w:p>
        </w:tc>
        <w:tc>
          <w:tcPr>
            <w:tcW w:w="0" w:type="auto"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FIP1</w:t>
            </w:r>
          </w:p>
        </w:tc>
        <w:tc>
          <w:tcPr>
            <w:tcW w:w="6445" w:type="dxa"/>
            <w:vMerge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866" w:type="dxa"/>
          </w:tcPr>
          <w:p w:rsidR="00670ED4" w:rsidRPr="00E9061E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Léon R</w:t>
            </w:r>
          </w:p>
        </w:tc>
        <w:tc>
          <w:tcPr>
            <w:tcW w:w="2245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Tous</w:t>
            </w:r>
          </w:p>
        </w:tc>
      </w:tr>
      <w:tr w:rsidR="00670ED4" w:rsidTr="00B97FA5">
        <w:tc>
          <w:tcPr>
            <w:tcW w:w="0" w:type="auto"/>
            <w:vMerge w:val="restart"/>
            <w:vAlign w:val="center"/>
          </w:tcPr>
          <w:p w:rsidR="00670ED4" w:rsidRPr="00E9061E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9h-10</w:t>
            </w: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h</w:t>
            </w: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0" w:type="auto"/>
            <w:vMerge w:val="restart"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Licence 3</w:t>
            </w:r>
          </w:p>
        </w:tc>
        <w:tc>
          <w:tcPr>
            <w:tcW w:w="6445" w:type="dxa"/>
          </w:tcPr>
          <w:p w:rsidR="00670ED4" w:rsidRPr="00FE0CBE" w:rsidRDefault="00670ED4" w:rsidP="00B97FA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  <w:t xml:space="preserve">UE </w:t>
            </w:r>
            <w:r w:rsidRPr="00FE0CB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  <w:t>Milieux Aquatiques</w:t>
            </w:r>
          </w:p>
          <w:p w:rsidR="00670ED4" w:rsidRDefault="00670ED4" w:rsidP="00B97FA5">
            <w:pPr>
              <w:rPr>
                <w:rFonts w:ascii="Times New Roman" w:hAnsi="Times New Roman" w:cs="Times New Roman"/>
                <w:sz w:val="24"/>
              </w:rPr>
            </w:pPr>
            <w:r w:rsidRPr="005F0E34">
              <w:rPr>
                <w:rFonts w:ascii="Times New Roman" w:hAnsi="Times New Roman" w:cs="Times New Roman"/>
                <w:sz w:val="24"/>
              </w:rPr>
              <w:t>Formes littorales et marines</w:t>
            </w:r>
          </w:p>
          <w:p w:rsidR="00670ED4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 w:rsidRPr="0000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Biologie marine</w:t>
            </w:r>
          </w:p>
        </w:tc>
        <w:tc>
          <w:tcPr>
            <w:tcW w:w="1559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 w:rsidRPr="00766142">
              <w:rPr>
                <w:rFonts w:ascii="Times New Roman" w:hAnsi="Times New Roman" w:cs="Times New Roman"/>
                <w:b/>
              </w:rPr>
              <w:t>MAQ5306</w:t>
            </w:r>
          </w:p>
        </w:tc>
        <w:tc>
          <w:tcPr>
            <w:tcW w:w="1866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670ED4" w:rsidRPr="005303A7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Niangoran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B</w:t>
            </w: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fr-FR"/>
              </w:rPr>
            </w:pPr>
          </w:p>
        </w:tc>
        <w:tc>
          <w:tcPr>
            <w:tcW w:w="2245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GMO</w:t>
            </w:r>
          </w:p>
        </w:tc>
      </w:tr>
      <w:tr w:rsidR="00670ED4" w:rsidTr="00B97FA5">
        <w:tc>
          <w:tcPr>
            <w:tcW w:w="0" w:type="auto"/>
            <w:vMerge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0" w:type="auto"/>
            <w:vMerge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6445" w:type="dxa"/>
          </w:tcPr>
          <w:p w:rsidR="00670ED4" w:rsidRPr="00FE0CBE" w:rsidRDefault="00670ED4" w:rsidP="00B9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E">
              <w:rPr>
                <w:rFonts w:ascii="Times New Roman" w:hAnsi="Times New Roman" w:cs="Times New Roman"/>
                <w:b/>
              </w:rPr>
              <w:t>UE Risques naturels et impact environnemental et gestion des ressources</w:t>
            </w:r>
          </w:p>
          <w:p w:rsidR="00670ED4" w:rsidRDefault="00670ED4" w:rsidP="00B9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380">
              <w:rPr>
                <w:rFonts w:ascii="Times New Roman" w:hAnsi="Times New Roman" w:cs="Times New Roman"/>
                <w:sz w:val="24"/>
                <w:szCs w:val="24"/>
              </w:rPr>
              <w:t>Risques naturels</w:t>
            </w:r>
          </w:p>
          <w:p w:rsidR="00670ED4" w:rsidRDefault="00670ED4" w:rsidP="00B97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Etudes d'impact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Environnemental</w:t>
            </w:r>
          </w:p>
          <w:p w:rsidR="00670ED4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-Gestion des ressources naturelles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en Côte d’Ivoire</w:t>
            </w:r>
          </w:p>
        </w:tc>
        <w:tc>
          <w:tcPr>
            <w:tcW w:w="1559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 w:rsidRPr="00766142">
              <w:rPr>
                <w:rFonts w:ascii="Times New Roman" w:hAnsi="Times New Roman" w:cs="Times New Roman"/>
                <w:b/>
              </w:rPr>
              <w:t>RIG5306</w:t>
            </w:r>
          </w:p>
        </w:tc>
        <w:tc>
          <w:tcPr>
            <w:tcW w:w="1866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  <w:p w:rsidR="00670ED4" w:rsidRPr="00EB7C19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fr-FR"/>
              </w:rPr>
            </w:pPr>
          </w:p>
          <w:p w:rsidR="00670ED4" w:rsidRPr="005303A7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Niangoran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B</w:t>
            </w: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2245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GPE</w:t>
            </w:r>
          </w:p>
        </w:tc>
      </w:tr>
      <w:tr w:rsidR="00670ED4" w:rsidTr="00B97FA5">
        <w:tc>
          <w:tcPr>
            <w:tcW w:w="0" w:type="auto"/>
            <w:vMerge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0" w:type="auto"/>
            <w:vMerge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6445" w:type="dxa"/>
          </w:tcPr>
          <w:p w:rsidR="00670ED4" w:rsidRPr="00B83242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  <w:t>UE Démographie</w:t>
            </w:r>
          </w:p>
          <w:p w:rsidR="00670ED4" w:rsidRDefault="00670ED4" w:rsidP="00B97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Problèmes démographiques en Afrique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0ED4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4C4B">
              <w:rPr>
                <w:rFonts w:ascii="Times New Roman" w:hAnsi="Times New Roman" w:cs="Times New Roman"/>
                <w:sz w:val="24"/>
              </w:rPr>
              <w:t>Initiation à la démographie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 w:rsidRPr="00766142">
              <w:rPr>
                <w:rFonts w:ascii="Times New Roman" w:hAnsi="Times New Roman" w:cs="Times New Roman"/>
                <w:b/>
              </w:rPr>
              <w:t>GPO5306</w:t>
            </w:r>
          </w:p>
        </w:tc>
        <w:tc>
          <w:tcPr>
            <w:tcW w:w="1866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Léon R</w:t>
            </w:r>
          </w:p>
        </w:tc>
        <w:tc>
          <w:tcPr>
            <w:tcW w:w="2245" w:type="dxa"/>
          </w:tcPr>
          <w:p w:rsidR="00670ED4" w:rsidRPr="00CC436F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GHE</w:t>
            </w:r>
          </w:p>
        </w:tc>
      </w:tr>
      <w:tr w:rsidR="00670ED4" w:rsidTr="00B97FA5">
        <w:tc>
          <w:tcPr>
            <w:tcW w:w="0" w:type="auto"/>
            <w:vMerge w:val="restart"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fr-FR"/>
              </w:rPr>
            </w:pPr>
          </w:p>
          <w:p w:rsidR="00670ED4" w:rsidRPr="00DB3910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9h-10h</w:t>
            </w:r>
          </w:p>
        </w:tc>
        <w:tc>
          <w:tcPr>
            <w:tcW w:w="0" w:type="auto"/>
            <w:vMerge w:val="restart"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 xml:space="preserve">M1 </w:t>
            </w:r>
            <w:proofErr w:type="spellStart"/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Rech</w:t>
            </w:r>
            <w:proofErr w:type="spellEnd"/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6445" w:type="dxa"/>
          </w:tcPr>
          <w:p w:rsidR="00670ED4" w:rsidRPr="000531FB" w:rsidRDefault="00670ED4" w:rsidP="00B97F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  <w:r w:rsidRPr="000531FB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Milieux paysage et société en CI</w:t>
            </w:r>
          </w:p>
        </w:tc>
        <w:tc>
          <w:tcPr>
            <w:tcW w:w="1559" w:type="dxa"/>
          </w:tcPr>
          <w:p w:rsidR="00670ED4" w:rsidRPr="00877298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1866" w:type="dxa"/>
            <w:vMerge w:val="restart"/>
          </w:tcPr>
          <w:p w:rsidR="00670ED4" w:rsidRPr="008C289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670ED4" w:rsidRP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70ED4" w:rsidRPr="00DB3910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Cavally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</w:p>
        </w:tc>
        <w:tc>
          <w:tcPr>
            <w:tcW w:w="2245" w:type="dxa"/>
            <w:vMerge w:val="restart"/>
          </w:tcPr>
          <w:p w:rsidR="00670ED4" w:rsidRPr="00CC436F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GPE</w:t>
            </w:r>
          </w:p>
        </w:tc>
      </w:tr>
      <w:tr w:rsidR="00670ED4" w:rsidTr="00B97FA5">
        <w:tc>
          <w:tcPr>
            <w:tcW w:w="0" w:type="auto"/>
            <w:vMerge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0" w:type="auto"/>
            <w:vMerge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6445" w:type="dxa"/>
          </w:tcPr>
          <w:p w:rsidR="00670ED4" w:rsidRDefault="00670ED4" w:rsidP="00B97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Climat production agricole et santé dans le monde tropical</w:t>
            </w:r>
          </w:p>
          <w:p w:rsidR="00670ED4" w:rsidRDefault="00670ED4" w:rsidP="00B9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Climat et production agricole en Côte d’Ivoire </w:t>
            </w:r>
          </w:p>
          <w:p w:rsidR="00670ED4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7E40">
              <w:rPr>
                <w:rFonts w:ascii="Times New Roman" w:hAnsi="Times New Roman" w:cs="Times New Roman"/>
                <w:b/>
                <w:sz w:val="24"/>
                <w:szCs w:val="24"/>
              </w:rPr>
              <w:t>session unique</w:t>
            </w:r>
            <w:r w:rsidR="0005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composition orale avec  Pr </w:t>
            </w:r>
            <w:r w:rsidR="00DB2F37">
              <w:rPr>
                <w:rFonts w:ascii="Times New Roman" w:hAnsi="Times New Roman" w:cs="Times New Roman"/>
                <w:b/>
                <w:sz w:val="24"/>
                <w:szCs w:val="24"/>
              </w:rPr>
              <w:t>Dibi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Pauline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70ED4" w:rsidRPr="00877298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lang w:eastAsia="fr-FR"/>
              </w:rPr>
            </w:pPr>
          </w:p>
          <w:p w:rsidR="00670ED4" w:rsidRPr="00877298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fr-FR"/>
              </w:rPr>
            </w:pPr>
            <w:r w:rsidRPr="0087729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 xml:space="preserve"> </w:t>
            </w:r>
          </w:p>
        </w:tc>
        <w:tc>
          <w:tcPr>
            <w:tcW w:w="1866" w:type="dxa"/>
            <w:vMerge/>
          </w:tcPr>
          <w:p w:rsidR="00670ED4" w:rsidRP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2245" w:type="dxa"/>
            <w:vMerge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</w:tr>
      <w:tr w:rsidR="00670ED4" w:rsidTr="00B97FA5">
        <w:tc>
          <w:tcPr>
            <w:tcW w:w="0" w:type="auto"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10h-11</w:t>
            </w: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h</w:t>
            </w:r>
          </w:p>
        </w:tc>
        <w:tc>
          <w:tcPr>
            <w:tcW w:w="0" w:type="auto"/>
            <w:vMerge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6445" w:type="dxa"/>
          </w:tcPr>
          <w:p w:rsidR="00670ED4" w:rsidRDefault="00670ED4" w:rsidP="00B97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Géographie de la pêche et de l’aquaculture</w:t>
            </w:r>
          </w:p>
          <w:p w:rsidR="00670ED4" w:rsidRPr="00C87E40" w:rsidRDefault="00670ED4" w:rsidP="00B97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pêche maritime en Côte d’Ivoire</w:t>
            </w:r>
          </w:p>
        </w:tc>
        <w:tc>
          <w:tcPr>
            <w:tcW w:w="1559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866" w:type="dxa"/>
            <w:vMerge w:val="restart"/>
          </w:tcPr>
          <w:p w:rsidR="00670ED4" w:rsidRP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Léon R</w:t>
            </w:r>
          </w:p>
        </w:tc>
        <w:tc>
          <w:tcPr>
            <w:tcW w:w="2245" w:type="dxa"/>
            <w:vMerge w:val="restart"/>
            <w:vAlign w:val="center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GMO</w:t>
            </w:r>
          </w:p>
          <w:p w:rsidR="00670ED4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</w:tr>
      <w:tr w:rsidR="00670ED4" w:rsidTr="00B97FA5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11h-12</w:t>
            </w: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h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:rsidR="00670ED4" w:rsidRDefault="00670ED4" w:rsidP="00B97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Géopolitique de la mer</w:t>
            </w:r>
          </w:p>
          <w:p w:rsidR="00670ED4" w:rsidRPr="00960B41" w:rsidRDefault="00670ED4" w:rsidP="00B97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Géopolitique des eaux continentales</w:t>
            </w:r>
            <w:r w:rsidRPr="005A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670ED4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</w:tr>
      <w:tr w:rsidR="00670ED4" w:rsidTr="00B97FA5">
        <w:tc>
          <w:tcPr>
            <w:tcW w:w="0" w:type="auto"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10h-11h</w:t>
            </w:r>
          </w:p>
        </w:tc>
        <w:tc>
          <w:tcPr>
            <w:tcW w:w="0" w:type="auto"/>
          </w:tcPr>
          <w:p w:rsidR="00670ED4" w:rsidRPr="00AA6C79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M1 Pro.</w:t>
            </w:r>
          </w:p>
        </w:tc>
        <w:tc>
          <w:tcPr>
            <w:tcW w:w="6445" w:type="dxa"/>
            <w:vAlign w:val="center"/>
          </w:tcPr>
          <w:p w:rsidR="00670ED4" w:rsidRPr="00960B41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21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UE Méthodologie et rédac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tion des rapports en géographie</w:t>
            </w:r>
          </w:p>
          <w:p w:rsidR="00670ED4" w:rsidRPr="003E1F6E" w:rsidRDefault="00670ED4" w:rsidP="00B97FA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Prospective territoriale</w:t>
            </w:r>
          </w:p>
        </w:tc>
        <w:tc>
          <w:tcPr>
            <w:tcW w:w="1559" w:type="dxa"/>
            <w:vAlign w:val="center"/>
          </w:tcPr>
          <w:p w:rsidR="00670ED4" w:rsidRPr="003E1F6E" w:rsidRDefault="00670ED4" w:rsidP="00B97FA5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MRG5307</w:t>
            </w:r>
          </w:p>
        </w:tc>
        <w:tc>
          <w:tcPr>
            <w:tcW w:w="1866" w:type="dxa"/>
          </w:tcPr>
          <w:p w:rsidR="000531FB" w:rsidRDefault="000531FB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Niangoran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B</w:t>
            </w:r>
          </w:p>
        </w:tc>
        <w:tc>
          <w:tcPr>
            <w:tcW w:w="2245" w:type="dxa"/>
          </w:tcPr>
          <w:p w:rsidR="00670ED4" w:rsidRPr="00CC436F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Tous</w:t>
            </w: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</w:tr>
      <w:tr w:rsidR="00670ED4" w:rsidTr="00B97FA5">
        <w:tc>
          <w:tcPr>
            <w:tcW w:w="0" w:type="auto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11h-12</w:t>
            </w: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h</w:t>
            </w:r>
          </w:p>
        </w:tc>
        <w:tc>
          <w:tcPr>
            <w:tcW w:w="0" w:type="auto"/>
          </w:tcPr>
          <w:p w:rsidR="00670ED4" w:rsidRPr="00AA6C79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fr-FR"/>
              </w:rPr>
            </w:pPr>
          </w:p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M1 Pro.</w:t>
            </w:r>
          </w:p>
        </w:tc>
        <w:tc>
          <w:tcPr>
            <w:tcW w:w="6445" w:type="dxa"/>
            <w:vAlign w:val="center"/>
          </w:tcPr>
          <w:p w:rsidR="00670ED4" w:rsidRPr="00A32DC5" w:rsidRDefault="00670ED4" w:rsidP="00B9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UE Géographie des Mers et des Océans</w:t>
            </w:r>
          </w:p>
          <w:p w:rsidR="00670ED4" w:rsidRPr="000C66DC" w:rsidRDefault="00670ED4" w:rsidP="00B9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- Droit et économie maritime</w:t>
            </w:r>
          </w:p>
        </w:tc>
        <w:tc>
          <w:tcPr>
            <w:tcW w:w="1559" w:type="dxa"/>
            <w:vAlign w:val="center"/>
          </w:tcPr>
          <w:p w:rsidR="00670ED4" w:rsidRPr="00B8163B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GMO5307</w:t>
            </w:r>
          </w:p>
        </w:tc>
        <w:tc>
          <w:tcPr>
            <w:tcW w:w="1866" w:type="dxa"/>
          </w:tcPr>
          <w:p w:rsidR="00670ED4" w:rsidRPr="0054278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Niangoran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B</w:t>
            </w:r>
          </w:p>
        </w:tc>
        <w:tc>
          <w:tcPr>
            <w:tcW w:w="2245" w:type="dxa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Tous</w:t>
            </w:r>
          </w:p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  <w:p w:rsidR="00670ED4" w:rsidRPr="00CC436F" w:rsidRDefault="00670ED4" w:rsidP="00B97FA5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fr-FR"/>
              </w:rPr>
            </w:pPr>
          </w:p>
        </w:tc>
      </w:tr>
      <w:tr w:rsidR="00670ED4" w:rsidTr="00B97FA5">
        <w:tc>
          <w:tcPr>
            <w:tcW w:w="0" w:type="auto"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12h-13h</w:t>
            </w:r>
          </w:p>
        </w:tc>
        <w:tc>
          <w:tcPr>
            <w:tcW w:w="0" w:type="auto"/>
            <w:vMerge w:val="restart"/>
            <w:vAlign w:val="center"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M2 Pro.</w:t>
            </w:r>
          </w:p>
        </w:tc>
        <w:tc>
          <w:tcPr>
            <w:tcW w:w="6445" w:type="dxa"/>
            <w:vAlign w:val="center"/>
          </w:tcPr>
          <w:p w:rsidR="00670ED4" w:rsidRPr="00262DD6" w:rsidRDefault="00670ED4" w:rsidP="00B9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Analyse spatiale</w:t>
            </w:r>
          </w:p>
        </w:tc>
        <w:tc>
          <w:tcPr>
            <w:tcW w:w="1559" w:type="dxa"/>
            <w:vAlign w:val="center"/>
          </w:tcPr>
          <w:p w:rsidR="00670ED4" w:rsidRPr="00AE04FE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66" w:type="dxa"/>
            <w:vMerge w:val="restart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Niangoran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B</w:t>
            </w:r>
          </w:p>
        </w:tc>
        <w:tc>
          <w:tcPr>
            <w:tcW w:w="2245" w:type="dxa"/>
            <w:vMerge w:val="restart"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Tous</w:t>
            </w:r>
          </w:p>
        </w:tc>
      </w:tr>
      <w:tr w:rsidR="00670ED4" w:rsidTr="00B97FA5">
        <w:tc>
          <w:tcPr>
            <w:tcW w:w="0" w:type="auto"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13h-14</w:t>
            </w:r>
            <w:r w:rsidRPr="00D607FA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h</w:t>
            </w:r>
          </w:p>
        </w:tc>
        <w:tc>
          <w:tcPr>
            <w:tcW w:w="0" w:type="auto"/>
            <w:vMerge/>
          </w:tcPr>
          <w:p w:rsidR="00670ED4" w:rsidRPr="00D607FA" w:rsidRDefault="00670ED4" w:rsidP="00B9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6445" w:type="dxa"/>
            <w:vAlign w:val="center"/>
          </w:tcPr>
          <w:p w:rsidR="00670ED4" w:rsidRPr="009F0C5E" w:rsidRDefault="00670ED4" w:rsidP="00B9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D6">
              <w:rPr>
                <w:rFonts w:ascii="Times New Roman" w:hAnsi="Times New Roman" w:cs="Times New Roman"/>
                <w:b/>
                <w:sz w:val="24"/>
                <w:szCs w:val="24"/>
              </w:rPr>
              <w:t>UE Gouvernance portuaire</w:t>
            </w:r>
          </w:p>
        </w:tc>
        <w:tc>
          <w:tcPr>
            <w:tcW w:w="1559" w:type="dxa"/>
            <w:vAlign w:val="center"/>
          </w:tcPr>
          <w:p w:rsidR="00670ED4" w:rsidRPr="00262DD6" w:rsidRDefault="00670ED4" w:rsidP="00B97FA5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A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SGP5309</w:t>
            </w:r>
          </w:p>
        </w:tc>
        <w:tc>
          <w:tcPr>
            <w:tcW w:w="1866" w:type="dxa"/>
            <w:vMerge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2245" w:type="dxa"/>
            <w:vMerge/>
          </w:tcPr>
          <w:p w:rsidR="00670ED4" w:rsidRDefault="00670ED4" w:rsidP="00B9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</w:p>
        </w:tc>
      </w:tr>
      <w:tr w:rsidR="00F94FC1" w:rsidTr="00B97FA5">
        <w:tc>
          <w:tcPr>
            <w:tcW w:w="0" w:type="auto"/>
          </w:tcPr>
          <w:p w:rsidR="00F94FC1" w:rsidRPr="00D607FA" w:rsidRDefault="00F94FC1" w:rsidP="00F9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12h-13h</w:t>
            </w:r>
          </w:p>
        </w:tc>
        <w:tc>
          <w:tcPr>
            <w:tcW w:w="0" w:type="auto"/>
          </w:tcPr>
          <w:p w:rsidR="00F94FC1" w:rsidRPr="00D607FA" w:rsidRDefault="00F94FC1" w:rsidP="00F9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 xml:space="preserve">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Rech</w:t>
            </w:r>
            <w:proofErr w:type="spellEnd"/>
          </w:p>
        </w:tc>
        <w:tc>
          <w:tcPr>
            <w:tcW w:w="6445" w:type="dxa"/>
            <w:vAlign w:val="center"/>
          </w:tcPr>
          <w:p w:rsidR="00F94FC1" w:rsidRPr="00DC7A91" w:rsidRDefault="00F94FC1" w:rsidP="00F9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B">
              <w:rPr>
                <w:rFonts w:ascii="Times New Roman" w:hAnsi="Times New Roman" w:cs="Times New Roman"/>
                <w:b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Avenir des ports et transports</w:t>
            </w:r>
          </w:p>
          <w:p w:rsidR="00F94FC1" w:rsidRPr="00262DD6" w:rsidRDefault="00F94FC1" w:rsidP="00F9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enjeux futurs des ports et des transports maritimes</w:t>
            </w:r>
          </w:p>
        </w:tc>
        <w:tc>
          <w:tcPr>
            <w:tcW w:w="1559" w:type="dxa"/>
            <w:vAlign w:val="center"/>
          </w:tcPr>
          <w:p w:rsidR="00F94FC1" w:rsidRPr="00AE04FE" w:rsidRDefault="00F94FC1" w:rsidP="00F94F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66" w:type="dxa"/>
          </w:tcPr>
          <w:p w:rsidR="00F94FC1" w:rsidRPr="0054278A" w:rsidRDefault="00F94FC1" w:rsidP="00F9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F94FC1" w:rsidRPr="00DC7A91" w:rsidRDefault="00F94FC1" w:rsidP="00F9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Léon R</w:t>
            </w:r>
          </w:p>
        </w:tc>
        <w:tc>
          <w:tcPr>
            <w:tcW w:w="2245" w:type="dxa"/>
          </w:tcPr>
          <w:p w:rsidR="00F94FC1" w:rsidRDefault="00F94FC1" w:rsidP="00F94FC1">
            <w:pPr>
              <w:jc w:val="center"/>
            </w:pPr>
            <w:r w:rsidRPr="000C2B0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Tous</w:t>
            </w:r>
          </w:p>
        </w:tc>
      </w:tr>
      <w:tr w:rsidR="00F94FC1" w:rsidTr="00B97FA5">
        <w:tc>
          <w:tcPr>
            <w:tcW w:w="0" w:type="auto"/>
          </w:tcPr>
          <w:p w:rsidR="00F94FC1" w:rsidRPr="00D607FA" w:rsidRDefault="00F94FC1" w:rsidP="00F9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13h-14h</w:t>
            </w:r>
          </w:p>
        </w:tc>
        <w:tc>
          <w:tcPr>
            <w:tcW w:w="0" w:type="auto"/>
          </w:tcPr>
          <w:p w:rsidR="00F94FC1" w:rsidRPr="003B52F2" w:rsidRDefault="00F94FC1" w:rsidP="00F9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3B52F2">
              <w:rPr>
                <w:rFonts w:ascii="Times New Roman" w:hAnsi="Times New Roman" w:cs="Times New Roman"/>
                <w:sz w:val="28"/>
                <w:szCs w:val="24"/>
              </w:rPr>
              <w:t>Master 2</w:t>
            </w:r>
          </w:p>
        </w:tc>
        <w:tc>
          <w:tcPr>
            <w:tcW w:w="6445" w:type="dxa"/>
            <w:vAlign w:val="center"/>
          </w:tcPr>
          <w:p w:rsidR="00F94FC1" w:rsidRPr="00262DD6" w:rsidRDefault="00F94FC1" w:rsidP="00F9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 2 recherche et professionnel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(matières</w:t>
            </w:r>
            <w:r w:rsidRPr="00175574">
              <w:rPr>
                <w:rFonts w:ascii="Times New Roman" w:hAnsi="Times New Roman" w:cs="Times New Roman"/>
                <w:sz w:val="24"/>
                <w:szCs w:val="24"/>
              </w:rPr>
              <w:t xml:space="preserve"> non évalué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75574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559" w:type="dxa"/>
            <w:vAlign w:val="center"/>
          </w:tcPr>
          <w:p w:rsidR="00F94FC1" w:rsidRPr="00AE04FE" w:rsidRDefault="00F94FC1" w:rsidP="00F94F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66" w:type="dxa"/>
          </w:tcPr>
          <w:p w:rsidR="00F94FC1" w:rsidRPr="00175574" w:rsidRDefault="00F94FC1" w:rsidP="00F9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Léon R</w:t>
            </w:r>
          </w:p>
        </w:tc>
        <w:tc>
          <w:tcPr>
            <w:tcW w:w="2245" w:type="dxa"/>
          </w:tcPr>
          <w:p w:rsidR="00F94FC1" w:rsidRDefault="00F94FC1" w:rsidP="00F94FC1">
            <w:pPr>
              <w:jc w:val="center"/>
            </w:pPr>
            <w:r w:rsidRPr="000C2B0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Tous</w:t>
            </w:r>
          </w:p>
        </w:tc>
      </w:tr>
    </w:tbl>
    <w:p w:rsidR="00670ED4" w:rsidRDefault="00670ED4" w:rsidP="00670E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523A67" w:rsidRDefault="00DB2F37"/>
    <w:sectPr w:rsidR="00523A67" w:rsidSect="00670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13"/>
    <w:rsid w:val="00004B35"/>
    <w:rsid w:val="000531FB"/>
    <w:rsid w:val="00670ED4"/>
    <w:rsid w:val="0072125C"/>
    <w:rsid w:val="0073331C"/>
    <w:rsid w:val="00813C3B"/>
    <w:rsid w:val="009F3B26"/>
    <w:rsid w:val="00AC3F13"/>
    <w:rsid w:val="00B06F3A"/>
    <w:rsid w:val="00DB2F37"/>
    <w:rsid w:val="00DF3A87"/>
    <w:rsid w:val="00F60D10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2399-23A8-40F2-B995-A5E09A01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10</cp:revision>
  <cp:lastPrinted>2017-12-21T15:41:00Z</cp:lastPrinted>
  <dcterms:created xsi:type="dcterms:W3CDTF">2017-12-18T20:34:00Z</dcterms:created>
  <dcterms:modified xsi:type="dcterms:W3CDTF">2017-12-24T14:07:00Z</dcterms:modified>
</cp:coreProperties>
</file>